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A" w:rsidRPr="007D6334" w:rsidRDefault="007C73BB" w:rsidP="00A2468A">
      <w:pPr>
        <w:spacing w:after="0"/>
        <w:rPr>
          <w:rFonts w:ascii="Calibri" w:hAnsi="Calibri"/>
          <w:b/>
          <w:lang w:val="en-US"/>
        </w:rPr>
      </w:pPr>
      <w:r w:rsidRPr="007D6334">
        <w:rPr>
          <w:rFonts w:ascii="Calibri" w:hAnsi="Calibri"/>
          <w:b/>
          <w:lang w:val="en-US"/>
        </w:rPr>
        <w:t>2019-</w:t>
      </w:r>
      <w:proofErr w:type="gramStart"/>
      <w:r w:rsidR="0031094B" w:rsidRPr="007D6334">
        <w:rPr>
          <w:rFonts w:ascii="Calibri" w:hAnsi="Calibri"/>
          <w:b/>
          <w:lang w:val="en-US"/>
        </w:rPr>
        <w:t>20</w:t>
      </w:r>
      <w:r w:rsidRPr="007D6334">
        <w:rPr>
          <w:rFonts w:ascii="Calibri" w:hAnsi="Calibri"/>
          <w:b/>
          <w:lang w:val="en-US"/>
        </w:rPr>
        <w:t xml:space="preserve">20 </w:t>
      </w:r>
      <w:r w:rsidR="004F3B63" w:rsidRPr="007D6334">
        <w:rPr>
          <w:rFonts w:ascii="Calibri" w:hAnsi="Calibri"/>
          <w:b/>
          <w:lang w:val="en-US"/>
        </w:rPr>
        <w:t xml:space="preserve"> </w:t>
      </w:r>
      <w:r w:rsidRPr="007D6334">
        <w:rPr>
          <w:rFonts w:ascii="Calibri" w:hAnsi="Calibri"/>
          <w:b/>
          <w:lang w:val="en-US"/>
        </w:rPr>
        <w:t>Fall</w:t>
      </w:r>
      <w:proofErr w:type="gramEnd"/>
      <w:r w:rsidR="00A2468A" w:rsidRPr="007D6334">
        <w:rPr>
          <w:rFonts w:ascii="Calibri" w:hAnsi="Calibri"/>
          <w:b/>
          <w:lang w:val="en-US"/>
        </w:rPr>
        <w:t xml:space="preserve"> Graduate Applications</w:t>
      </w:r>
    </w:p>
    <w:p w:rsidR="00A2468A" w:rsidRPr="007D6334" w:rsidRDefault="00A2468A" w:rsidP="00A2468A">
      <w:pPr>
        <w:spacing w:after="0"/>
        <w:rPr>
          <w:rFonts w:ascii="Calibri" w:hAnsi="Calibri"/>
          <w:b/>
          <w:lang w:val="en-US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18"/>
        <w:gridCol w:w="7972"/>
      </w:tblGrid>
      <w:tr w:rsidR="000F4DE9" w:rsidRPr="007D6334" w:rsidTr="007A7FDE">
        <w:tc>
          <w:tcPr>
            <w:tcW w:w="2518" w:type="dxa"/>
          </w:tcPr>
          <w:p w:rsidR="000F4DE9" w:rsidRPr="007D6334" w:rsidRDefault="00A2468A" w:rsidP="003D646F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D6334">
              <w:rPr>
                <w:rFonts w:ascii="Calibri" w:hAnsi="Calibri"/>
                <w:b/>
                <w:lang w:val="en-US"/>
              </w:rPr>
              <w:t>ACADEMIC ADVISOR</w:t>
            </w:r>
          </w:p>
        </w:tc>
        <w:tc>
          <w:tcPr>
            <w:tcW w:w="7972" w:type="dxa"/>
          </w:tcPr>
          <w:p w:rsidR="000F4DE9" w:rsidRPr="007D6334" w:rsidRDefault="00A2468A" w:rsidP="003D646F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D6334">
              <w:rPr>
                <w:rFonts w:ascii="Calibri" w:hAnsi="Calibri"/>
                <w:b/>
                <w:lang w:val="en-US"/>
              </w:rPr>
              <w:t>THESIS SUBJECT</w:t>
            </w:r>
          </w:p>
        </w:tc>
      </w:tr>
      <w:tr w:rsidR="003D646F" w:rsidRPr="007D6334" w:rsidTr="007A7FDE">
        <w:trPr>
          <w:trHeight w:val="220"/>
        </w:trPr>
        <w:tc>
          <w:tcPr>
            <w:tcW w:w="2518" w:type="dxa"/>
          </w:tcPr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Prof. M.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Kadri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Aydınol</w:t>
            </w:r>
            <w:proofErr w:type="spellEnd"/>
          </w:p>
        </w:tc>
        <w:tc>
          <w:tcPr>
            <w:tcW w:w="7972" w:type="dxa"/>
          </w:tcPr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1. Diffuse Carbon Membrane Cathode Development for Air Batteries</w:t>
            </w:r>
          </w:p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2. Primary Lithium Ion Battery Development</w:t>
            </w:r>
          </w:p>
        </w:tc>
      </w:tr>
      <w:tr w:rsidR="003D646F" w:rsidRPr="007D6334" w:rsidTr="007A7FDE">
        <w:trPr>
          <w:trHeight w:val="220"/>
        </w:trPr>
        <w:tc>
          <w:tcPr>
            <w:tcW w:w="2518" w:type="dxa"/>
          </w:tcPr>
          <w:p w:rsidR="003D646F" w:rsidRPr="007D6334" w:rsidRDefault="007D6334" w:rsidP="007D6334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Assist. Prof. </w:t>
            </w:r>
            <w:proofErr w:type="spellStart"/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>Simge</w:t>
            </w:r>
            <w:proofErr w:type="spellEnd"/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>Çınar</w:t>
            </w:r>
            <w:proofErr w:type="spellEnd"/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72" w:type="dxa"/>
          </w:tcPr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1. Fabrication of Janus micro/nanoparticles </w:t>
            </w:r>
          </w:p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2. Design and Synthesis of Micro/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Nanomotors</w:t>
            </w:r>
            <w:proofErr w:type="spellEnd"/>
          </w:p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3. 3D Printing of Ceramic Materials</w:t>
            </w:r>
          </w:p>
        </w:tc>
      </w:tr>
      <w:tr w:rsidR="003D646F" w:rsidRPr="007D6334" w:rsidTr="007A7FDE">
        <w:trPr>
          <w:trHeight w:val="220"/>
        </w:trPr>
        <w:tc>
          <w:tcPr>
            <w:tcW w:w="2518" w:type="dxa"/>
          </w:tcPr>
          <w:p w:rsidR="003D646F" w:rsidRPr="007D6334" w:rsidRDefault="007D6334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Prof. </w:t>
            </w:r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Caner </w:t>
            </w:r>
            <w:proofErr w:type="spellStart"/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>Durucan</w:t>
            </w:r>
            <w:proofErr w:type="spellEnd"/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72" w:type="dxa"/>
          </w:tcPr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1.Development of therapeutic agent-incorporated bone cements</w:t>
            </w:r>
          </w:p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2.Development of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bioceramic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bone graft microspheres by biomimetic routes</w:t>
            </w:r>
          </w:p>
        </w:tc>
      </w:tr>
      <w:tr w:rsidR="007D6334" w:rsidRPr="007D6334" w:rsidTr="007A7FDE">
        <w:trPr>
          <w:trHeight w:val="220"/>
        </w:trPr>
        <w:tc>
          <w:tcPr>
            <w:tcW w:w="2518" w:type="dxa"/>
          </w:tcPr>
          <w:p w:rsidR="007D6334" w:rsidRPr="007D6334" w:rsidRDefault="007D6334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Assist. Prof.</w:t>
            </w: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Batur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Ercan</w:t>
            </w:r>
          </w:p>
        </w:tc>
        <w:tc>
          <w:tcPr>
            <w:tcW w:w="7972" w:type="dxa"/>
          </w:tcPr>
          <w:p w:rsidR="007D6334" w:rsidRPr="007D6334" w:rsidRDefault="007D6334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1. Nanostructured metallic coatings on polymeric materials for orthopedic applications</w:t>
            </w:r>
          </w:p>
          <w:p w:rsidR="007D6334" w:rsidRPr="007D6334" w:rsidRDefault="007D6334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2. Fabrication of nanophase topography on stainless steel stents</w:t>
            </w:r>
          </w:p>
        </w:tc>
      </w:tr>
      <w:tr w:rsidR="003D646F" w:rsidRPr="007D6334" w:rsidTr="007A7FDE">
        <w:trPr>
          <w:trHeight w:val="220"/>
        </w:trPr>
        <w:tc>
          <w:tcPr>
            <w:tcW w:w="2518" w:type="dxa"/>
          </w:tcPr>
          <w:p w:rsidR="003D646F" w:rsidRPr="007D6334" w:rsidRDefault="007D6334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Assist. Prof. </w:t>
            </w:r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M. Bilge </w:t>
            </w:r>
            <w:proofErr w:type="spellStart"/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>İmer</w:t>
            </w:r>
            <w:proofErr w:type="spellEnd"/>
            <w:r w:rsidR="003D646F"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72" w:type="dxa"/>
          </w:tcPr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1. Development of HfO2 thin films with ALD for Si solar cell passivation</w:t>
            </w:r>
          </w:p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2. Development of AZO thin films as TCO with ALD</w:t>
            </w:r>
          </w:p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3. Investigation of structure and electrical property relationship of heat</w:t>
            </w:r>
          </w:p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treated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Pd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rich alloys</w:t>
            </w:r>
          </w:p>
        </w:tc>
      </w:tr>
      <w:tr w:rsidR="003D646F" w:rsidRPr="007D6334" w:rsidTr="007A7FDE">
        <w:trPr>
          <w:trHeight w:val="220"/>
        </w:trPr>
        <w:tc>
          <w:tcPr>
            <w:tcW w:w="2518" w:type="dxa"/>
          </w:tcPr>
          <w:p w:rsidR="003D646F" w:rsidRPr="007D6334" w:rsidRDefault="003D646F" w:rsidP="00AD49E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İshak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Karakaya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72" w:type="dxa"/>
          </w:tcPr>
          <w:p w:rsidR="003D646F" w:rsidRPr="007D6334" w:rsidRDefault="003D646F" w:rsidP="00AD49E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1.Electrochemical machining of deep tubular structures</w:t>
            </w:r>
          </w:p>
          <w:p w:rsidR="003D646F" w:rsidRPr="007D6334" w:rsidRDefault="003D646F" w:rsidP="00AD49E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2.Modeling and development of coatings in deep tubular structures</w:t>
            </w:r>
          </w:p>
        </w:tc>
      </w:tr>
      <w:tr w:rsidR="003D646F" w:rsidRPr="007D6334" w:rsidTr="007A7FDE">
        <w:trPr>
          <w:trHeight w:val="220"/>
        </w:trPr>
        <w:tc>
          <w:tcPr>
            <w:tcW w:w="2518" w:type="dxa"/>
          </w:tcPr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Cevdet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Kaynak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72" w:type="dxa"/>
          </w:tcPr>
          <w:p w:rsidR="003D646F" w:rsidRPr="007D6334" w:rsidRDefault="003D646F" w:rsidP="008D598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A special topic on “Macro/Micro/Nano Polymer Composites” will be chosen by discussing with the student</w:t>
            </w:r>
          </w:p>
        </w:tc>
      </w:tr>
      <w:tr w:rsidR="003D646F" w:rsidRPr="007D6334" w:rsidTr="007A7FDE">
        <w:trPr>
          <w:trHeight w:val="220"/>
        </w:trPr>
        <w:tc>
          <w:tcPr>
            <w:tcW w:w="2518" w:type="dxa"/>
          </w:tcPr>
          <w:p w:rsidR="003D646F" w:rsidRPr="007D6334" w:rsidRDefault="003D646F" w:rsidP="00E8370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Amdulla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Mehrabov</w:t>
            </w:r>
            <w:proofErr w:type="spellEnd"/>
          </w:p>
        </w:tc>
        <w:tc>
          <w:tcPr>
            <w:tcW w:w="7972" w:type="dxa"/>
          </w:tcPr>
          <w:p w:rsidR="003D646F" w:rsidRPr="007D6334" w:rsidRDefault="003D646F" w:rsidP="00E8370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1.DESIGN AND DEVELOPMENT OF CRYSTALLINE ALLOYS FOR MAGNETIC REFRIGERATION APPLICATIONS</w:t>
            </w:r>
          </w:p>
          <w:p w:rsidR="003D646F" w:rsidRPr="007D6334" w:rsidRDefault="003D646F" w:rsidP="00E8370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2.MODELLING AND SIMULATIONS OF THE EFFECT OF CRYSTALLINE DEFECTS ON THE ENERGY SPECTRUM OF Cd1-xMnxTe SEMIMAGNETIC SEMICONDUCTOR COMPOUNDS</w:t>
            </w:r>
          </w:p>
          <w:p w:rsidR="003D646F" w:rsidRPr="007D6334" w:rsidRDefault="003D646F" w:rsidP="00E8370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3.</w:t>
            </w:r>
            <w:r w:rsidRPr="007D6334">
              <w:rPr>
                <w:rFonts w:ascii="Calibri" w:hAnsi="Calibri"/>
                <w:lang w:val="en-US"/>
              </w:rPr>
              <w:t xml:space="preserve"> </w:t>
            </w: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DESIGN AND DEVELOPMENT OF Ni-based NANOALLOYS BY COMPUTER MODELLING and SIMULATIONS (Ab Initio, Monte Carlo, Molecular Dynamics etc.)</w:t>
            </w:r>
          </w:p>
          <w:p w:rsidR="003D646F" w:rsidRPr="007D6334" w:rsidRDefault="003D646F" w:rsidP="00E8370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4.</w:t>
            </w:r>
            <w:r w:rsidRPr="007D6334">
              <w:rPr>
                <w:rFonts w:ascii="Calibri" w:hAnsi="Calibri"/>
                <w:lang w:val="en-US"/>
              </w:rPr>
              <w:t xml:space="preserve"> </w:t>
            </w: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DESIGN AND DEVELOPMENT OF BULK AMORPHOUS </w:t>
            </w:r>
            <w:bookmarkStart w:id="0" w:name="_GoBack"/>
            <w:bookmarkEnd w:id="0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(METALLIC GLASS) ALLOYS BY COMPUTER MODELLING and SIMULATIONS (Ab Initio, Monte Carlo, Molecular Dynamics etc.)</w:t>
            </w:r>
          </w:p>
          <w:p w:rsidR="003D646F" w:rsidRPr="007D6334" w:rsidRDefault="003D646F" w:rsidP="00E8370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5.</w:t>
            </w:r>
            <w:r w:rsidRPr="007D6334">
              <w:rPr>
                <w:rFonts w:ascii="Calibri" w:hAnsi="Calibri"/>
                <w:lang w:val="en-US"/>
              </w:rPr>
              <w:t xml:space="preserve"> </w:t>
            </w: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PRODUCTION BY HIGH-ENERGY BALL MILLING AND STRUCTURAL CHARACTERIZATION OF Ni-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Ti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NANOALLOYS</w:t>
            </w:r>
          </w:p>
          <w:p w:rsidR="003D646F" w:rsidRPr="007D6334" w:rsidRDefault="003D646F" w:rsidP="00E8370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6.</w:t>
            </w:r>
            <w:r w:rsidRPr="007D6334">
              <w:rPr>
                <w:rFonts w:ascii="Calibri" w:hAnsi="Calibri"/>
                <w:lang w:val="en-US"/>
              </w:rPr>
              <w:t xml:space="preserve"> </w:t>
            </w: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EFFECT OF TERNARY ALLOYING ELEMENTS ADDITION ON PHASE STABILITY AND PHASE TRANSFORMATIONS IN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Ti-Nb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ALLOYS</w:t>
            </w:r>
          </w:p>
        </w:tc>
      </w:tr>
      <w:tr w:rsidR="003D646F" w:rsidRPr="007D6334" w:rsidTr="007A7FDE">
        <w:trPr>
          <w:trHeight w:val="220"/>
        </w:trPr>
        <w:tc>
          <w:tcPr>
            <w:tcW w:w="2518" w:type="dxa"/>
          </w:tcPr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Tayfur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Öztürk</w:t>
            </w:r>
            <w:proofErr w:type="spellEnd"/>
          </w:p>
        </w:tc>
        <w:tc>
          <w:tcPr>
            <w:tcW w:w="7972" w:type="dxa"/>
          </w:tcPr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1-Low-costt hydrogen separation membranes  based on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Pd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-Co-Ni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ternery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system</w:t>
            </w:r>
          </w:p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M.Sc. Thesis/Full Time/ student will be supported by TUBITAK scholarship</w:t>
            </w:r>
          </w:p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2-   Development  of  thin film LSF based cathode for IT solid oxide fuel cells</w:t>
            </w:r>
          </w:p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M.Sc. Thesis/Full Time/ student will be supported by TUBITAK scholarship</w:t>
            </w:r>
          </w:p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3-Development of acidic Zn-MnO2 rechargeable batteries</w:t>
            </w:r>
          </w:p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M.Sc. Thesis/Full Time/</w:t>
            </w:r>
          </w:p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4- Fabrication of  Ni foam for battery application</w:t>
            </w:r>
          </w:p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M.Sc. Thesis/Full Time/</w:t>
            </w:r>
          </w:p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5- Design and fabrication of  Ni substrates for bipolar batteries </w:t>
            </w:r>
          </w:p>
          <w:p w:rsidR="003D646F" w:rsidRPr="007D6334" w:rsidRDefault="003D646F" w:rsidP="002761A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M.Sc. Thesis/Full Time/</w:t>
            </w:r>
          </w:p>
        </w:tc>
      </w:tr>
      <w:tr w:rsidR="003D646F" w:rsidRPr="007D6334" w:rsidTr="007A7FDE">
        <w:trPr>
          <w:trHeight w:val="220"/>
        </w:trPr>
        <w:tc>
          <w:tcPr>
            <w:tcW w:w="2518" w:type="dxa"/>
          </w:tcPr>
          <w:p w:rsidR="003D646F" w:rsidRPr="007D6334" w:rsidRDefault="003D646F" w:rsidP="002910B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Prof. Dr. H.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Emrah</w:t>
            </w:r>
            <w:proofErr w:type="spellEnd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Ünalan</w:t>
            </w:r>
            <w:proofErr w:type="spellEnd"/>
          </w:p>
        </w:tc>
        <w:tc>
          <w:tcPr>
            <w:tcW w:w="7972" w:type="dxa"/>
          </w:tcPr>
          <w:p w:rsidR="003D646F" w:rsidRPr="007D6334" w:rsidRDefault="003D646F" w:rsidP="002910B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1.Nanowires for electronics</w:t>
            </w:r>
          </w:p>
          <w:p w:rsidR="003D646F" w:rsidRPr="007D6334" w:rsidRDefault="003D646F" w:rsidP="002910B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D6334">
              <w:rPr>
                <w:rFonts w:ascii="Calibri" w:hAnsi="Calibri"/>
                <w:sz w:val="20"/>
                <w:szCs w:val="20"/>
                <w:lang w:val="en-US"/>
              </w:rPr>
              <w:t>2.Design and development of novel supercapacitors</w:t>
            </w:r>
          </w:p>
        </w:tc>
      </w:tr>
    </w:tbl>
    <w:p w:rsidR="000F4DE9" w:rsidRPr="007D6334" w:rsidRDefault="000F4DE9">
      <w:pPr>
        <w:rPr>
          <w:rFonts w:ascii="Calibri" w:hAnsi="Calibri"/>
          <w:lang w:val="en-US"/>
        </w:rPr>
      </w:pPr>
    </w:p>
    <w:p w:rsidR="00672EFF" w:rsidRPr="007D6334" w:rsidRDefault="00672EFF">
      <w:pPr>
        <w:rPr>
          <w:rFonts w:ascii="Calibri" w:hAnsi="Calibri"/>
          <w:lang w:val="en-US"/>
        </w:rPr>
      </w:pPr>
    </w:p>
    <w:p w:rsidR="00672EFF" w:rsidRPr="007D6334" w:rsidRDefault="00672EFF">
      <w:pPr>
        <w:rPr>
          <w:rFonts w:ascii="Calibri" w:hAnsi="Calibri"/>
          <w:lang w:val="en-US"/>
        </w:rPr>
      </w:pPr>
    </w:p>
    <w:sectPr w:rsidR="00672EFF" w:rsidRPr="007D6334" w:rsidSect="00275BB8">
      <w:pgSz w:w="11906" w:h="16838"/>
      <w:pgMar w:top="568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D80"/>
    <w:multiLevelType w:val="hybridMultilevel"/>
    <w:tmpl w:val="92B262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CAA"/>
    <w:multiLevelType w:val="hybridMultilevel"/>
    <w:tmpl w:val="FADA44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4A9E"/>
    <w:multiLevelType w:val="hybridMultilevel"/>
    <w:tmpl w:val="913647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5D10"/>
    <w:multiLevelType w:val="hybridMultilevel"/>
    <w:tmpl w:val="EA8A57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59A4"/>
    <w:multiLevelType w:val="hybridMultilevel"/>
    <w:tmpl w:val="4E14B8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1930"/>
    <w:multiLevelType w:val="hybridMultilevel"/>
    <w:tmpl w:val="ED242E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D2D32"/>
    <w:multiLevelType w:val="hybridMultilevel"/>
    <w:tmpl w:val="384403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7B12"/>
    <w:multiLevelType w:val="hybridMultilevel"/>
    <w:tmpl w:val="52CA7CDC"/>
    <w:lvl w:ilvl="0" w:tplc="075CC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90490"/>
    <w:multiLevelType w:val="hybridMultilevel"/>
    <w:tmpl w:val="08A2A22C"/>
    <w:lvl w:ilvl="0" w:tplc="25EC5A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7A42"/>
    <w:multiLevelType w:val="hybridMultilevel"/>
    <w:tmpl w:val="A866C8A4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D9B462DA">
      <w:numFmt w:val="bullet"/>
      <w:lvlText w:val="-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642290"/>
    <w:multiLevelType w:val="hybridMultilevel"/>
    <w:tmpl w:val="DC6E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F7FC1"/>
    <w:multiLevelType w:val="hybridMultilevel"/>
    <w:tmpl w:val="B50639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776EB"/>
    <w:multiLevelType w:val="hybridMultilevel"/>
    <w:tmpl w:val="AD7865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D3D3E"/>
    <w:multiLevelType w:val="hybridMultilevel"/>
    <w:tmpl w:val="FC226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09"/>
    <w:rsid w:val="00002753"/>
    <w:rsid w:val="00014CA6"/>
    <w:rsid w:val="000B062D"/>
    <w:rsid w:val="000B094B"/>
    <w:rsid w:val="000C5DF3"/>
    <w:rsid w:val="000D7029"/>
    <w:rsid w:val="000E6575"/>
    <w:rsid w:val="000F2F46"/>
    <w:rsid w:val="000F4DE9"/>
    <w:rsid w:val="00145633"/>
    <w:rsid w:val="00150743"/>
    <w:rsid w:val="00150AD7"/>
    <w:rsid w:val="00182365"/>
    <w:rsid w:val="001A73AE"/>
    <w:rsid w:val="001B4407"/>
    <w:rsid w:val="001E6D29"/>
    <w:rsid w:val="0021626E"/>
    <w:rsid w:val="002729D9"/>
    <w:rsid w:val="00275BB8"/>
    <w:rsid w:val="002B5E69"/>
    <w:rsid w:val="003030F0"/>
    <w:rsid w:val="0031094B"/>
    <w:rsid w:val="003A6743"/>
    <w:rsid w:val="003D646F"/>
    <w:rsid w:val="00423AB7"/>
    <w:rsid w:val="004F3B63"/>
    <w:rsid w:val="005423E1"/>
    <w:rsid w:val="005721C6"/>
    <w:rsid w:val="00591FAD"/>
    <w:rsid w:val="005C67B1"/>
    <w:rsid w:val="00642B3F"/>
    <w:rsid w:val="006547BB"/>
    <w:rsid w:val="00672EFF"/>
    <w:rsid w:val="006A1B12"/>
    <w:rsid w:val="006C3E3B"/>
    <w:rsid w:val="006F0EA1"/>
    <w:rsid w:val="007150C8"/>
    <w:rsid w:val="00742312"/>
    <w:rsid w:val="00770BDA"/>
    <w:rsid w:val="00784065"/>
    <w:rsid w:val="00786B8B"/>
    <w:rsid w:val="007A7FDE"/>
    <w:rsid w:val="007C73BB"/>
    <w:rsid w:val="007D6334"/>
    <w:rsid w:val="007F0F20"/>
    <w:rsid w:val="00810924"/>
    <w:rsid w:val="00852B22"/>
    <w:rsid w:val="00863039"/>
    <w:rsid w:val="008C1B31"/>
    <w:rsid w:val="00975BF2"/>
    <w:rsid w:val="009A6B1A"/>
    <w:rsid w:val="009B03DD"/>
    <w:rsid w:val="00A159A5"/>
    <w:rsid w:val="00A20E3E"/>
    <w:rsid w:val="00A2468A"/>
    <w:rsid w:val="00AA3709"/>
    <w:rsid w:val="00AA5506"/>
    <w:rsid w:val="00AA7B29"/>
    <w:rsid w:val="00AC467E"/>
    <w:rsid w:val="00AF4576"/>
    <w:rsid w:val="00B32A5C"/>
    <w:rsid w:val="00B35452"/>
    <w:rsid w:val="00BB2B3E"/>
    <w:rsid w:val="00C00F0B"/>
    <w:rsid w:val="00C07920"/>
    <w:rsid w:val="00C45F25"/>
    <w:rsid w:val="00C53200"/>
    <w:rsid w:val="00C63570"/>
    <w:rsid w:val="00CB50EC"/>
    <w:rsid w:val="00CC748B"/>
    <w:rsid w:val="00D150BB"/>
    <w:rsid w:val="00D5325E"/>
    <w:rsid w:val="00D63C4A"/>
    <w:rsid w:val="00DA5AA9"/>
    <w:rsid w:val="00DE0A44"/>
    <w:rsid w:val="00DE3275"/>
    <w:rsid w:val="00E40888"/>
    <w:rsid w:val="00E9689E"/>
    <w:rsid w:val="00EB0214"/>
    <w:rsid w:val="00EB12F6"/>
    <w:rsid w:val="00EB15CA"/>
    <w:rsid w:val="00EC768D"/>
    <w:rsid w:val="00F53AE3"/>
    <w:rsid w:val="00F75FAF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2F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2F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9C7F-BA09-4BA3-B9AA-1FD8E8E4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metu</cp:lastModifiedBy>
  <cp:revision>50</cp:revision>
  <cp:lastPrinted>2018-12-06T11:49:00Z</cp:lastPrinted>
  <dcterms:created xsi:type="dcterms:W3CDTF">2018-06-26T08:08:00Z</dcterms:created>
  <dcterms:modified xsi:type="dcterms:W3CDTF">2019-04-30T12:14:00Z</dcterms:modified>
</cp:coreProperties>
</file>